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35, DE 07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CONVOCAÇÃO DO PROCESSO SELETIVO SIMPLIFICADO Nº 01/2022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PREFEITO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MARMELEIRO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do Paraná, no uso de suas atribuições legais e considerando o disposto no Edital nº 84, de 17 de maio de 2022, que trata do Processo Seletivo Simplificado 01/2022,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classificação, resultado final e Homologação, divulgado pelo Edital nº 113, de 17 de junho de 2022;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licença maternidade da servidora matriculada sob nº 19283/1;</w:t>
      </w: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CONSIDERANDO declaração de reposicionamento final da lista de classificados do candidato classificado em 8º lugar, cargo Servente Geral, convocado no Edital 33, de 06 de fevereiro de 2023</w:t>
      </w:r>
      <w:r>
        <w:rPr>
          <w:rFonts w:ascii="Times New Roman" w:hAnsi="Times New Roman" w:cs="Times New Roman"/>
          <w:sz w:val="23"/>
          <w:szCs w:val="23"/>
        </w:rPr>
        <w:t>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CONVOCAR</w:t>
      </w:r>
      <w:r>
        <w:rPr>
          <w:rFonts w:ascii="Times New Roman" w:hAnsi="Times New Roman" w:cs="Times New Roman"/>
          <w:sz w:val="24"/>
          <w:szCs w:val="24"/>
        </w:rPr>
        <w:t xml:space="preserve"> a candidata abaixo relacionada, aprovado e classificado dentro do número de vagas abertas através do Edital de Processo Seletivo Simplificado nº 01/2022, Edital de abertura nº 84, de 17 de maio de 2022, para que compareça na Divisão de Recursos Humanos da Prefeitura de Marmeleiro até o dia 09/02/2023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CARGO: SERVENTE GERAL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544"/>
        <w:gridCol w:w="2545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3544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CANCI DE MOURA</w:t>
            </w:r>
          </w:p>
        </w:tc>
        <w:tc>
          <w:tcPr>
            <w:tcW w:w="2545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14.886.339-3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pStyle w:val="Recuodecorpodetexto"/>
      </w:pPr>
      <w:r>
        <w:rPr>
          <w:b/>
          <w:bCs/>
        </w:rPr>
        <w:t>Art. 2º a</w:t>
      </w:r>
      <w:r>
        <w:rPr>
          <w:bCs/>
        </w:rPr>
        <w:t xml:space="preserve"> </w:t>
      </w:r>
      <w:r>
        <w:t>candidata convocada no ato do comparecimento deverá apresentar:</w:t>
      </w:r>
    </w:p>
    <w:p>
      <w:pPr>
        <w:pStyle w:val="Recuodecorpodetexto"/>
      </w:pPr>
      <w: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</w:pPr>
      <w:r>
        <w:t>Cédula de Identidade;</w:t>
      </w:r>
    </w:p>
    <w:p>
      <w:pPr>
        <w:pStyle w:val="Recuodecorpodetexto"/>
        <w:numPr>
          <w:ilvl w:val="0"/>
          <w:numId w:val="1"/>
        </w:numPr>
      </w:pPr>
      <w:r>
        <w:rPr>
          <w:lang w:val="en-US"/>
        </w:rPr>
        <w:t>CPF;</w:t>
      </w:r>
    </w:p>
    <w:p>
      <w:pPr>
        <w:pStyle w:val="Recuodecorpodetexto"/>
        <w:numPr>
          <w:ilvl w:val="0"/>
          <w:numId w:val="1"/>
        </w:numPr>
      </w:pPr>
      <w:r>
        <w:t>Título de Eleitor;</w:t>
      </w:r>
    </w:p>
    <w:p>
      <w:pPr>
        <w:pStyle w:val="Recuodecorpodetexto"/>
        <w:numPr>
          <w:ilvl w:val="0"/>
          <w:numId w:val="1"/>
        </w:numPr>
      </w:pPr>
      <w:r>
        <w:t>Carteira de Trabalho;</w:t>
      </w:r>
    </w:p>
    <w:p>
      <w:pPr>
        <w:pStyle w:val="Recuodecorpodetexto"/>
        <w:numPr>
          <w:ilvl w:val="0"/>
          <w:numId w:val="1"/>
        </w:numPr>
      </w:pPr>
      <w:r>
        <w:t>Número de Inscrição no PIS/PASEP;</w:t>
      </w:r>
    </w:p>
    <w:p>
      <w:pPr>
        <w:pStyle w:val="Recuodecorpodetexto"/>
        <w:numPr>
          <w:ilvl w:val="0"/>
          <w:numId w:val="1"/>
        </w:numPr>
      </w:pPr>
      <w:r>
        <w:t>Certificado de Reservista (para sexo masculino);</w:t>
      </w:r>
    </w:p>
    <w:p>
      <w:pPr>
        <w:pStyle w:val="Recuodecorpodetexto"/>
        <w:numPr>
          <w:ilvl w:val="0"/>
          <w:numId w:val="1"/>
        </w:numPr>
      </w:pPr>
      <w:r>
        <w:t>Certidão de nascimento/casamento;</w:t>
      </w:r>
    </w:p>
    <w:p>
      <w:pPr>
        <w:pStyle w:val="Recuodecorpodetexto"/>
        <w:numPr>
          <w:ilvl w:val="0"/>
          <w:numId w:val="1"/>
        </w:numPr>
      </w:pPr>
      <w: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</w:pPr>
      <w:r>
        <w:t>Carteira de vacinação dos filhos até 6 (seis) anos;</w:t>
      </w:r>
    </w:p>
    <w:p>
      <w:pPr>
        <w:pStyle w:val="Recuodecorpodetexto"/>
        <w:numPr>
          <w:ilvl w:val="0"/>
          <w:numId w:val="1"/>
        </w:numPr>
      </w:pPr>
      <w:r>
        <w:t>Comprovante de matrícula dos filhos até 14 (quatorze) anos de idade</w:t>
      </w:r>
    </w:p>
    <w:p>
      <w:pPr>
        <w:pStyle w:val="Recuodecorpodetexto"/>
        <w:numPr>
          <w:ilvl w:val="0"/>
          <w:numId w:val="1"/>
        </w:numPr>
      </w:pPr>
      <w: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</w:pPr>
      <w:r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ind w:left="1068" w:firstLine="0"/>
      </w:pPr>
    </w:p>
    <w:p>
      <w:pPr>
        <w:pStyle w:val="Recuodecorpodetexto"/>
        <w:ind w:firstLine="709"/>
      </w:pPr>
      <w:r>
        <w:t>II – Originais dos documentos relacionados a seguir:</w:t>
      </w:r>
    </w:p>
    <w:p>
      <w:pPr>
        <w:pStyle w:val="Recuodecorpodetexto"/>
        <w:numPr>
          <w:ilvl w:val="0"/>
          <w:numId w:val="2"/>
        </w:numPr>
      </w:pPr>
      <w:proofErr w:type="gramStart"/>
      <w:r>
        <w:t>01 foto</w:t>
      </w:r>
      <w:proofErr w:type="gramEnd"/>
      <w:r>
        <w:t xml:space="preserve"> 3x4 recente;</w:t>
      </w:r>
    </w:p>
    <w:p>
      <w:pPr>
        <w:pStyle w:val="Recuodecorpodetexto"/>
        <w:numPr>
          <w:ilvl w:val="0"/>
          <w:numId w:val="2"/>
        </w:numPr>
      </w:pPr>
      <w: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</w:pPr>
      <w: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</w:pPr>
      <w: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</w:pPr>
      <w:r>
        <w:t>Certidão de Quitação Eleitoral;</w:t>
      </w:r>
    </w:p>
    <w:p>
      <w:pPr>
        <w:pStyle w:val="Recuodecorpodetexto"/>
        <w:numPr>
          <w:ilvl w:val="0"/>
          <w:numId w:val="2"/>
        </w:numPr>
      </w:pPr>
      <w:r>
        <w:t>Certidão emitida pelo Conselho Nacional de Justiça – Cadastro Nacional de Condenados de Crime de Improbidade Administrativa.</w:t>
      </w:r>
    </w:p>
    <w:p>
      <w:pPr>
        <w:pStyle w:val="Recuodecorpodetexto"/>
      </w:pPr>
    </w:p>
    <w:p>
      <w:pPr>
        <w:pStyle w:val="Recuodecorpodetexto"/>
      </w:pPr>
      <w: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</w:pPr>
      <w: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</w:pPr>
      <w: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</w:pPr>
      <w:r>
        <w:t>Declaração de conformidade dos antecedentes criminais;</w:t>
      </w:r>
    </w:p>
    <w:p>
      <w:pPr>
        <w:pStyle w:val="Recuodecorpodetexto"/>
        <w:numPr>
          <w:ilvl w:val="0"/>
          <w:numId w:val="3"/>
        </w:numPr>
      </w:pPr>
      <w: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</w:pPr>
      <w:r>
        <w:t>Declaração de Parentesco;</w:t>
      </w:r>
    </w:p>
    <w:p>
      <w:pPr>
        <w:pStyle w:val="Recuodecorpodetexto"/>
        <w:numPr>
          <w:ilvl w:val="0"/>
          <w:numId w:val="3"/>
        </w:numPr>
      </w:pPr>
      <w: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</w:pPr>
      <w:r>
        <w:t>Declaração de Pleno Gozo dos Direitos Civis e Políticos.</w:t>
      </w:r>
    </w:p>
    <w:p>
      <w:pPr>
        <w:pStyle w:val="Recuodecorpodetexto"/>
      </w:pPr>
      <w: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</w:pPr>
    </w:p>
    <w:p>
      <w:pPr>
        <w:pStyle w:val="Recuodecorpodetexto"/>
        <w:ind w:firstLine="0"/>
      </w:pPr>
      <w:r>
        <w:tab/>
      </w:r>
      <w:r>
        <w:rPr>
          <w:b/>
          <w:bCs/>
        </w:rPr>
        <w:t xml:space="preserve">Art. 3º </w:t>
      </w:r>
      <w:r>
        <w:t>No ato da apresentação dos documentos a que se refere o art. 2º deste Edital, a candidata receberá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</w:rPr>
      </w:pPr>
    </w:p>
    <w:p>
      <w:pPr>
        <w:pStyle w:val="Corpodetexto"/>
        <w:ind w:firstLine="708"/>
      </w:pPr>
      <w:r>
        <w:rPr>
          <w:b/>
          <w:bCs/>
        </w:rPr>
        <w:t xml:space="preserve">Art. 4º </w:t>
      </w:r>
      <w:r>
        <w:t>O não comparecimento da convocada por este Edital até 09 de fevereiro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Marmeleiro, 07 de fevereiro de 2023.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1.413, de 07/02/2023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F636-CC78-41FF-BC1C-6AA98B81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124</cp:revision>
  <cp:lastPrinted>2023-02-02T10:52:00Z</cp:lastPrinted>
  <dcterms:created xsi:type="dcterms:W3CDTF">2019-06-13T13:23:00Z</dcterms:created>
  <dcterms:modified xsi:type="dcterms:W3CDTF">2023-02-07T12:27:00Z</dcterms:modified>
</cp:coreProperties>
</file>